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c3eaf98cc4ec3" /><Relationship Type="http://schemas.openxmlformats.org/package/2006/relationships/metadata/core-properties" Target="/docProps/core.xml" Id="R3d9ed7afab804dce" /><Relationship Type="http://schemas.openxmlformats.org/officeDocument/2006/relationships/extended-properties" Target="/docProps/app.xml" Id="R034e74902de343a4" /><Relationship Type="http://schemas.openxmlformats.org/officeDocument/2006/relationships/custom-properties" Target="/docProps/custom.xml" Id="R952d7f22b42a470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28"/>
            <w:textDirection w:val="lrTb"/>
            <w:tcBorders>
              <w:top w:val="single" w:sz="16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4" w:lineRule="exact" w:line="240"/>
            </w:pPr>
            <w:r>
              <mc:AlternateContent>
                <mc:Choice Requires="wps">
                  <w:drawing>
                    <wp:anchor allowOverlap="1" layoutInCell="0" relativeHeight="18" locked="0" simplePos="0" distL="114300" distT="0" distR="114300" distB="0" behindDoc="1">
                      <wp:simplePos x="0" y="0"/>
                      <wp:positionH relativeFrom="page">
                        <wp:posOffset>451002</wp:posOffset>
                      </wp:positionH>
                      <wp:positionV relativeFrom="page">
                        <wp:posOffset>3989959</wp:posOffset>
                      </wp:positionV>
                      <wp:extent cx="6860171" cy="0"/>
                      <wp:effectExtent l="0" t="0" r="0" b="0"/>
                      <wp:wrapNone/>
                      <wp:docPr id="1" name="drawingObject1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60171" cy="0"/>
                              </a:xfrm>
                              <a:custGeom>
                                <a:avLst/>
                                <a:pathLst>
                                  <a:path w="6860171" h="0">
                                    <a:moveTo>
                                      <a:pt x="0" y="0"/>
                                    </a:moveTo>
                                    <a:lnTo>
                                      <a:pt x="6860171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9" locked="0" simplePos="0" distL="114300" distT="0" distR="114300" distB="0" behindDoc="1">
                      <wp:simplePos x="0" y="0"/>
                      <wp:positionH relativeFrom="page">
                        <wp:posOffset>457339</wp:posOffset>
                      </wp:positionH>
                      <wp:positionV relativeFrom="page">
                        <wp:posOffset>1968474</wp:posOffset>
                      </wp:positionV>
                      <wp:extent cx="6860158" cy="0"/>
                      <wp:effectExtent l="0" t="0" r="0" b="0"/>
                      <wp:wrapNone/>
                      <wp:docPr id="2" name="drawingObject2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60158" cy="0"/>
                              </a:xfrm>
                              <a:custGeom>
                                <a:avLst/>
                                <a:pathLst>
                                  <a:path w="6860158" h="0">
                                    <a:moveTo>
                                      <a:pt x="0" y="0"/>
                                    </a:moveTo>
                                    <a:lnTo>
                                      <a:pt x="6860158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20" locked="0" simplePos="0" distL="114300" distT="0" distR="114300" distB="0" behindDoc="1">
                      <wp:simplePos x="0" y="0"/>
                      <wp:positionH relativeFrom="page">
                        <wp:posOffset>457339</wp:posOffset>
                      </wp:positionH>
                      <wp:positionV relativeFrom="page">
                        <wp:posOffset>6402819</wp:posOffset>
                      </wp:positionV>
                      <wp:extent cx="6860158" cy="0"/>
                      <wp:effectExtent l="0" t="0" r="0" b="0"/>
                      <wp:wrapNone/>
                      <wp:docPr id="3" name="drawingObject3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60158" cy="0"/>
                              </a:xfrm>
                              <a:custGeom>
                                <a:avLst/>
                                <a:pathLst>
                                  <a:path w="6860158" h="0">
                                    <a:moveTo>
                                      <a:pt x="0" y="0"/>
                                    </a:moveTo>
                                    <a:lnTo>
                                      <a:pt x="6860158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9" locked="0" simplePos="0" distL="114300" distT="0" distR="114300" distB="0" behindDoc="1">
                      <wp:simplePos x="0" y="0"/>
                      <wp:positionH relativeFrom="page">
                        <wp:posOffset>457339</wp:posOffset>
                      </wp:positionH>
                      <wp:positionV relativeFrom="page">
                        <wp:posOffset>4529302</wp:posOffset>
                      </wp:positionV>
                      <wp:extent cx="6860158" cy="0"/>
                      <wp:effectExtent l="0" t="0" r="0" b="0"/>
                      <wp:wrapNone/>
                      <wp:docPr id="4" name="drawingObject4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60158" cy="0"/>
                              </a:xfrm>
                              <a:custGeom>
                                <a:avLst/>
                                <a:pathLst>
                                  <a:path w="6860158" h="0">
                                    <a:moveTo>
                                      <a:pt x="0" y="0"/>
                                    </a:moveTo>
                                    <a:lnTo>
                                      <a:pt x="6860158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8" w:right="20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12277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(October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2011)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1"/>
            <w:textDirection w:val="lrTb"/>
            <w:tcBorders>
              <w:left w:val="single" w:sz="8" w:space="0" w:color="000000"/>
              <w:top w:val="single" w:sz="16" w:space="0" w:color="000000"/>
              <w:bottom w:val="single" w:sz="8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2227" w:right="2146"/>
              <w:spacing w:before="90" w:after="0" w:lineRule="auto" w:line="267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Department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Treasury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—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Internal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Revenue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Service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Application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Withdrawal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Filed</w:t>
            </w: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712" w:left="2542" w:right="1904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668(Y),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Notice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Federal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Tax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Lien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(Internal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Revenue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6323(j))</w:t>
            </w:r>
          </w:p>
        </w:tc>
      </w:tr>
      <w:tr>
        <w:trPr>
          <w:cantSplit w:val="1"/>
          <w:trHeight w:hRule="exact" w:val="6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99"/>
            <w:textDirection w:val="lrTb"/>
            <w:tcBorders>
              <w:top w:val="single" w:sz="8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30" w:right="-20"/>
              <w:spacing w:before="3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Taxpayer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shown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Notice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Federal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Tax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Lien)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00"/>
            <w:textDirection w:val="lrTb"/>
            <w:tcBorders>
              <w:left w:val="single" w:sz="4" w:space="0" w:color="000000"/>
              <w:top w:val="single" w:sz="8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" w:right="-20"/>
              <w:spacing w:before="3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Social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Security/Employer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Identification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No.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0" w:right="-20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Representative,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applicable,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business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(Number,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Street,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P.O.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Box)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37"/>
            <w:textDirection w:val="lrTb"/>
            <w:tcBorders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0" w:right="-20"/>
              <w:spacing w:before="2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7" w:right="-20"/>
              <w:spacing w:before="2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" w:right="-20"/>
              <w:spacing w:before="2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ZIP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10"/>
            <w:textDirection w:val="lrTb"/>
            <w:tcBorders>
              <w:left w:val="single" w:sz="4" w:space="0" w:color="000000"/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2" w:right="-20"/>
              <w:spacing w:before="2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Number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20" w:left="351" w:right="385"/>
        <w:spacing w:before="15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668(Y),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copy,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information,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72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0"/>
      </w:tblPr>
      <w:tr>
        <w:trPr>
          <w:cantSplit w:val="1"/>
          <w:trHeight w:hRule="exact" w:val="6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29"/>
            <w:textDirection w:val="lrTb"/>
            <w:tcBorders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668(Y)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(found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document)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03"/>
            <w:textDirection w:val="lrTb"/>
            <w:tcBorders>
              <w:left w:val="single" w:sz="4" w:space="0" w:color="000000"/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" w:right="-20"/>
              <w:spacing w:before="4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668(Y)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filed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80" w:right="-20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668(Y)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filed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90"/>
          <w:tab w:val="left" w:leader="none" w:pos="4503"/>
        </w:tabs>
        <w:jc w:val="left"/>
        <w:ind w:hanging="657" w:left="667" w:right="5411"/>
        <w:spacing w:before="0" w:after="0" w:lineRule="auto" w:line="345"/>
        <w:widowControl w:val="0"/>
      </w:pPr>
      <w:r>
        <mc:AlternateContent>
          <mc:Choice Requires="wpg">
            <w:drawing>
              <wp:anchor allowOverlap="1" layoutInCell="0" relativeHeight="31" locked="0" simplePos="0" distL="114300" distT="0" distR="114300" distB="0" behindDoc="1">
                <wp:simplePos x="0" y="0"/>
                <wp:positionH relativeFrom="page">
                  <wp:posOffset>3118535</wp:posOffset>
                </wp:positionH>
                <wp:positionV relativeFrom="paragraph">
                  <wp:posOffset>212026</wp:posOffset>
                </wp:positionV>
                <wp:extent cx="137160" cy="137161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60" cy="137161"/>
                          <a:chOff x="0" y="0"/>
                          <a:chExt cx="137160" cy="13716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1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137159"/>
                                </a:move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1834769</wp:posOffset>
                </wp:positionH>
                <wp:positionV relativeFrom="paragraph">
                  <wp:posOffset>212026</wp:posOffset>
                </wp:positionV>
                <wp:extent cx="137160" cy="137161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60" cy="137161"/>
                          <a:chOff x="0" y="0"/>
                          <a:chExt cx="137160" cy="137161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1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137159"/>
                                </a:move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686014</wp:posOffset>
                </wp:positionH>
                <wp:positionV relativeFrom="paragraph">
                  <wp:posOffset>212026</wp:posOffset>
                </wp:positionV>
                <wp:extent cx="137161" cy="137161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61" cy="137161"/>
                          <a:chOff x="0" y="0"/>
                          <a:chExt cx="137161" cy="137161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1"/>
                            <a:ext cx="137161" cy="137159"/>
                          </a:xfrm>
                          <a:custGeom>
                            <a:avLst/>
                            <a:pathLst>
                              <a:path w="137161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61" y="137159"/>
                                </a:lnTo>
                                <a:lnTo>
                                  <a:pt x="137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" y="0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137159"/>
                                </a:move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("x"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box)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Unknown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("x"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box(es))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6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3" locked="0" simplePos="0" distL="114300" distT="0" distR="114300" distB="0" behindDoc="1">
                <wp:simplePos x="0" y="0"/>
                <wp:positionH relativeFrom="page">
                  <wp:posOffset>686014</wp:posOffset>
                </wp:positionH>
                <wp:positionV relativeFrom="paragraph">
                  <wp:posOffset>-17766</wp:posOffset>
                </wp:positionV>
                <wp:extent cx="137161" cy="137159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61" cy="137159"/>
                          <a:chOff x="0" y="0"/>
                          <a:chExt cx="137161" cy="13715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1"/>
                            <a:ext cx="137161" cy="137158"/>
                          </a:xfrm>
                          <a:custGeom>
                            <a:avLst/>
                            <a:pathLst>
                              <a:path w="137161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137161" y="137158"/>
                                </a:lnTo>
                                <a:lnTo>
                                  <a:pt x="137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" y="0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137159"/>
                                </a:move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prematurely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procedures.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667" w:right="888"/>
        <w:spacing w:before="0" w:after="0" w:lineRule="auto" w:line="208"/>
        <w:widowControl w:val="0"/>
      </w:pPr>
      <w:r>
        <mc:AlternateContent>
          <mc:Choice Requires="wpg">
            <w:drawing>
              <wp:anchor allowOverlap="1" layoutInCell="0" relativeHeight="35" locked="0" simplePos="0" distL="114300" distT="0" distR="114300" distB="0" behindDoc="1">
                <wp:simplePos x="0" y="0"/>
                <wp:positionH relativeFrom="page">
                  <wp:posOffset>686014</wp:posOffset>
                </wp:positionH>
                <wp:positionV relativeFrom="paragraph">
                  <wp:posOffset>5448</wp:posOffset>
                </wp:positionV>
                <wp:extent cx="137161" cy="137159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61" cy="137159"/>
                          <a:chOff x="0" y="0"/>
                          <a:chExt cx="137161" cy="13715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1"/>
                            <a:ext cx="137161" cy="137158"/>
                          </a:xfrm>
                          <a:custGeom>
                            <a:avLst/>
                            <a:pathLst>
                              <a:path w="137161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137161" y="137158"/>
                                </a:lnTo>
                                <a:lnTo>
                                  <a:pt x="137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" y="0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137159"/>
                                </a:move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installment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satisfy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27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1" locked="0" simplePos="0" distL="114300" distT="0" distR="114300" distB="0" behindDoc="1">
                <wp:simplePos x="0" y="0"/>
                <wp:positionH relativeFrom="page">
                  <wp:posOffset>1072222</wp:posOffset>
                </wp:positionH>
                <wp:positionV relativeFrom="paragraph">
                  <wp:posOffset>11658</wp:posOffset>
                </wp:positionV>
                <wp:extent cx="137160" cy="137161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60" cy="137161"/>
                          <a:chOff x="0" y="0"/>
                          <a:chExt cx="137160" cy="137161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1"/>
                            <a:ext cx="137159" cy="137159"/>
                          </a:xfrm>
                          <a:custGeom>
                            <a:avLst/>
                            <a:pathLst>
                              <a:path w="137159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59" y="137159"/>
                                </a:lnTo>
                                <a:lnTo>
                                  <a:pt x="137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137159"/>
                                </a:move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Installment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6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7" locked="0" simplePos="0" distL="114300" distT="0" distR="114300" distB="0" behindDoc="1">
                <wp:simplePos x="0" y="0"/>
                <wp:positionH relativeFrom="page">
                  <wp:posOffset>686014</wp:posOffset>
                </wp:positionH>
                <wp:positionV relativeFrom="paragraph">
                  <wp:posOffset>-8178</wp:posOffset>
                </wp:positionV>
                <wp:extent cx="137161" cy="137159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61" cy="137159"/>
                          <a:chOff x="0" y="0"/>
                          <a:chExt cx="137161" cy="13715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137161" cy="137159"/>
                          </a:xfrm>
                          <a:custGeom>
                            <a:avLst/>
                            <a:pathLst>
                              <a:path w="137161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61" y="137159"/>
                                </a:lnTo>
                                <a:lnTo>
                                  <a:pt x="137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" y="0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137159"/>
                                </a:move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facilitate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667" w:right="1076"/>
        <w:spacing w:before="0" w:after="0" w:lineRule="auto" w:line="208"/>
        <w:widowControl w:val="0"/>
      </w:pPr>
      <w:r>
        <mc:AlternateContent>
          <mc:Choice Requires="wpg">
            <w:drawing>
              <wp:anchor allowOverlap="1" layoutInCell="0" relativeHeight="39" locked="0" simplePos="0" distL="114300" distT="0" distR="114300" distB="0" behindDoc="1">
                <wp:simplePos x="0" y="0"/>
                <wp:positionH relativeFrom="page">
                  <wp:posOffset>686014</wp:posOffset>
                </wp:positionH>
                <wp:positionV relativeFrom="paragraph">
                  <wp:posOffset>15023</wp:posOffset>
                </wp:positionV>
                <wp:extent cx="137161" cy="137161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61" cy="137161"/>
                          <a:chOff x="0" y="0"/>
                          <a:chExt cx="137161" cy="137161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0" y="1"/>
                            <a:ext cx="137161" cy="137159"/>
                          </a:xfrm>
                          <a:custGeom>
                            <a:avLst/>
                            <a:pathLst>
                              <a:path w="137161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37161" y="137159"/>
                                </a:lnTo>
                                <a:lnTo>
                                  <a:pt x="137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" y="0"/>
                            <a:ext cx="137160" cy="137159"/>
                          </a:xfrm>
                          <a:custGeom>
                            <a:avLst/>
                            <a:pathLst>
                              <a:path w="137160" h="137159">
                                <a:moveTo>
                                  <a:pt x="0" y="137159"/>
                                </a:moveTo>
                                <a:lnTo>
                                  <a:pt x="137160" y="137159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taxpayer,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Advocate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taxpayer,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believes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government.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2" w:left="372" w:right="6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Explain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(attach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sheets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documentation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substantiates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needed)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69"/>
            <w:textDirection w:val="lrTb"/>
            <w:tcBorders>
              <w:top w:val="single" w:sz="8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7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Affirmation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30"/>
            <w:textDirection w:val="lrTb"/>
            <w:tcBorders>
              <w:left w:val="single" w:sz="4" w:space="0" w:color="000000"/>
              <w:top w:val="single" w:sz="8" w:space="0" w:color="000000"/>
              <w:bottom w:val="single" w:sz="4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9" w:right="337"/>
              <w:spacing w:before="97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Under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penalties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perjury,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declare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examined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application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(including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accompanying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schedules,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exhibits,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affidavits,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statements)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knowledge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belief,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true,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correct,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complete</w:t>
            </w:r>
          </w:p>
        </w:tc>
      </w:tr>
      <w:tr>
        <w:trPr>
          <w:cantSplit w:val="1"/>
          <w:trHeight w:hRule="exact" w:val="7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69"/>
            <w:textDirection w:val="lrTb"/>
            <w:tcBorders>
              <w:right w:val="single" w:sz="4" w:space="0" w:color="000000"/>
              <w:bottom w:val="single" w:sz="16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72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1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9" w:right="-20"/>
              <w:spacing w:before="7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Signature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(Taxpayer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Representative)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9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1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65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(if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business)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66"/>
            <w:textDirection w:val="lrTb"/>
            <w:tcBorders>
              <w:left w:val="single" w:sz="4" w:space="0" w:color="000000"/>
              <w:top w:val="single" w:sz="4" w:space="0" w:color="000000"/>
              <w:bottom w:val="single" w:sz="16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79" w:right="-20"/>
              <w:spacing w:before="5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Date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971"/>
          <w:tab w:val="left" w:leader="none" w:pos="8551"/>
        </w:tabs>
        <w:ind w:firstLine="0" w:left="18" w:right="-20"/>
        <w:spacing w:before="4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20" w:footer="0" w:gutter="0" w:header="0" w:left="720" w:right="716" w:top="57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Catalog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27939C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>www.irs.gov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12277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(Rev.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10-2011)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4287596</wp:posOffset>
                </wp:positionH>
                <wp:positionV relativeFrom="page">
                  <wp:posOffset>5250814</wp:posOffset>
                </wp:positionV>
                <wp:extent cx="3029902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29902" cy="0"/>
                        </a:xfrm>
                        <a:custGeom>
                          <a:avLst/>
                          <a:pathLst>
                            <a:path w="3029902" h="0">
                              <a:moveTo>
                                <a:pt x="302990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457339</wp:posOffset>
                </wp:positionH>
                <wp:positionV relativeFrom="page">
                  <wp:posOffset>9601200</wp:posOffset>
                </wp:positionV>
                <wp:extent cx="6857999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7999" cy="0"/>
                        </a:xfrm>
                        <a:custGeom>
                          <a:avLst/>
                          <a:pathLst>
                            <a:path w="6857999" h="0">
                              <a:moveTo>
                                <a:pt x="0" y="0"/>
                              </a:moveTo>
                              <a:lnTo>
                                <a:pt x="685799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4287596</wp:posOffset>
                </wp:positionH>
                <wp:positionV relativeFrom="page">
                  <wp:posOffset>5022214</wp:posOffset>
                </wp:positionV>
                <wp:extent cx="3029902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29902" cy="0"/>
                        </a:xfrm>
                        <a:custGeom>
                          <a:avLst/>
                          <a:pathLst>
                            <a:path w="3029902" h="0">
                              <a:moveTo>
                                <a:pt x="0" y="0"/>
                              </a:moveTo>
                              <a:lnTo>
                                <a:pt x="3029902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457339</wp:posOffset>
                </wp:positionH>
                <wp:positionV relativeFrom="page">
                  <wp:posOffset>380162</wp:posOffset>
                </wp:positionV>
                <wp:extent cx="6857999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7999" cy="0"/>
                        </a:xfrm>
                        <a:custGeom>
                          <a:avLst/>
                          <a:pathLst>
                            <a:path w="6857999" h="0">
                              <a:moveTo>
                                <a:pt x="0" y="0"/>
                              </a:moveTo>
                              <a:lnTo>
                                <a:pt x="685799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4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457340</wp:posOffset>
                </wp:positionH>
                <wp:positionV relativeFrom="paragraph">
                  <wp:posOffset>240257</wp:posOffset>
                </wp:positionV>
                <wp:extent cx="6860158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0158" cy="0"/>
                        </a:xfrm>
                        <a:custGeom>
                          <a:avLst/>
                          <a:pathLst>
                            <a:path w="6860158" h="0">
                              <a:moveTo>
                                <a:pt x="686015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337" w:footer="0" w:gutter="0" w:header="0" w:left="705" w:right="726" w:top="35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49" w:left="459" w:right="-48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complete,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determination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65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197" locked="0" simplePos="0" distL="114300" distT="0" distR="114300" distB="0" behindDoc="1">
                <wp:simplePos x="0" y="0"/>
                <wp:positionH relativeFrom="page">
                  <wp:posOffset>796925</wp:posOffset>
                </wp:positionH>
                <wp:positionV relativeFrom="paragraph">
                  <wp:posOffset>42108</wp:posOffset>
                </wp:positionV>
                <wp:extent cx="31750" cy="32543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0" cy="32543"/>
                          <a:chOff x="0" y="0"/>
                          <a:chExt cx="31750" cy="32543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31750" cy="32543"/>
                          </a:xfrm>
                          <a:custGeom>
                            <a:avLst/>
                            <a:pathLst>
                              <a:path w="31750" h="32543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4762" y="27781"/>
                                </a:lnTo>
                                <a:lnTo>
                                  <a:pt x="15875" y="32543"/>
                                </a:lnTo>
                                <a:lnTo>
                                  <a:pt x="26987" y="27781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47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0"/>
                            <a:ext cx="31750" cy="32543"/>
                          </a:xfrm>
                          <a:custGeom>
                            <a:avLst/>
                            <a:pathLst>
                              <a:path w="31750" h="32543">
                                <a:moveTo>
                                  <a:pt x="0" y="15875"/>
                                </a:moveTo>
                                <a:lnTo>
                                  <a:pt x="4762" y="4762"/>
                                </a:lnTo>
                                <a:lnTo>
                                  <a:pt x="15875" y="0"/>
                                </a:lnTo>
                                <a:lnTo>
                                  <a:pt x="26987" y="47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27781"/>
                                </a:lnTo>
                                <a:lnTo>
                                  <a:pt x="15875" y="32543"/>
                                </a:lnTo>
                                <a:lnTo>
                                  <a:pt x="4762" y="27781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(SSN)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Employer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Identification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(EIN)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(NFTL).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25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343" locked="0" simplePos="0" distL="114300" distT="0" distR="114300" distB="0" behindDoc="1">
                <wp:simplePos x="0" y="0"/>
                <wp:positionH relativeFrom="page">
                  <wp:posOffset>796925</wp:posOffset>
                </wp:positionH>
                <wp:positionV relativeFrom="paragraph">
                  <wp:posOffset>47449</wp:posOffset>
                </wp:positionV>
                <wp:extent cx="31750" cy="3175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0" cy="31750"/>
                          <a:chOff x="0" y="0"/>
                          <a:chExt cx="31750" cy="3175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4762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26987" y="26987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47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0" y="15875"/>
                                </a:moveTo>
                                <a:lnTo>
                                  <a:pt x="4762" y="4762"/>
                                </a:lnTo>
                                <a:lnTo>
                                  <a:pt x="15875" y="0"/>
                                </a:lnTo>
                                <a:lnTo>
                                  <a:pt x="26987" y="47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completing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differs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example,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representative).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Otherwise,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blank.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-4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575" locked="0" simplePos="0" distL="114300" distT="0" distR="114300" distB="0" behindDoc="1">
                <wp:simplePos x="0" y="0"/>
                <wp:positionH relativeFrom="page">
                  <wp:posOffset>796925</wp:posOffset>
                </wp:positionH>
                <wp:positionV relativeFrom="paragraph">
                  <wp:posOffset>43131</wp:posOffset>
                </wp:positionV>
                <wp:extent cx="31750" cy="3175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0" cy="31750"/>
                          <a:chOff x="0" y="0"/>
                          <a:chExt cx="31750" cy="3175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4762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26987" y="26987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47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0" y="15875"/>
                                </a:moveTo>
                                <a:lnTo>
                                  <a:pt x="4762" y="4762"/>
                                </a:lnTo>
                                <a:lnTo>
                                  <a:pt x="15875" y="0"/>
                                </a:lnTo>
                                <a:lnTo>
                                  <a:pt x="26987" y="47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representative.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55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654" locked="0" simplePos="0" distL="114300" distT="0" distR="114300" distB="0" behindDoc="1">
                <wp:simplePos x="0" y="0"/>
                <wp:positionH relativeFrom="page">
                  <wp:posOffset>796925</wp:posOffset>
                </wp:positionH>
                <wp:positionV relativeFrom="paragraph">
                  <wp:posOffset>46198</wp:posOffset>
                </wp:positionV>
                <wp:extent cx="31750" cy="3175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0" cy="31750"/>
                          <a:chOff x="0" y="0"/>
                          <a:chExt cx="31750" cy="31750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4762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26987" y="26987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47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0" y="15875"/>
                                </a:moveTo>
                                <a:lnTo>
                                  <a:pt x="4762" y="4762"/>
                                </a:lnTo>
                                <a:lnTo>
                                  <a:pt x="15875" y="0"/>
                                </a:lnTo>
                                <a:lnTo>
                                  <a:pt x="26987" y="47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NFTL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available.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NFTL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NFTL,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processing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235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838" locked="0" simplePos="0" distL="114300" distT="0" distR="114300" distB="0" behindDoc="1">
                <wp:simplePos x="0" y="0"/>
                <wp:positionH relativeFrom="page">
                  <wp:posOffset>796925</wp:posOffset>
                </wp:positionH>
                <wp:positionV relativeFrom="paragraph">
                  <wp:posOffset>45849</wp:posOffset>
                </wp:positionV>
                <wp:extent cx="31750" cy="3175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0" cy="31750"/>
                          <a:chOff x="0" y="0"/>
                          <a:chExt cx="31750" cy="31750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4762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26987" y="26987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47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0" y="15875"/>
                                </a:moveTo>
                                <a:lnTo>
                                  <a:pt x="4762" y="4762"/>
                                </a:lnTo>
                                <a:lnTo>
                                  <a:pt x="15875" y="0"/>
                                </a:lnTo>
                                <a:lnTo>
                                  <a:pt x="26987" y="47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indicates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10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"Open"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balance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liabilities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NFTL.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"Released"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satisfied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enforceable.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8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"Unknown"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-14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1103" locked="0" simplePos="0" distL="114300" distT="0" distR="114300" distB="0" behindDoc="1">
                <wp:simplePos x="0" y="0"/>
                <wp:positionH relativeFrom="page">
                  <wp:posOffset>796925</wp:posOffset>
                </wp:positionH>
                <wp:positionV relativeFrom="paragraph">
                  <wp:posOffset>44941</wp:posOffset>
                </wp:positionV>
                <wp:extent cx="31750" cy="32543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0" cy="32543"/>
                          <a:chOff x="0" y="0"/>
                          <a:chExt cx="31750" cy="32543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0" y="0"/>
                            <a:ext cx="31750" cy="32543"/>
                          </a:xfrm>
                          <a:custGeom>
                            <a:avLst/>
                            <a:pathLst>
                              <a:path w="31750" h="32543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4762" y="27781"/>
                                </a:lnTo>
                                <a:lnTo>
                                  <a:pt x="15875" y="32543"/>
                                </a:lnTo>
                                <a:lnTo>
                                  <a:pt x="26987" y="27781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47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0"/>
                            <a:ext cx="31750" cy="32543"/>
                          </a:xfrm>
                          <a:custGeom>
                            <a:avLst/>
                            <a:pathLst>
                              <a:path w="31750" h="32543">
                                <a:moveTo>
                                  <a:pt x="0" y="15875"/>
                                </a:moveTo>
                                <a:lnTo>
                                  <a:pt x="4762" y="4762"/>
                                </a:lnTo>
                                <a:lnTo>
                                  <a:pt x="15875" y="0"/>
                                </a:lnTo>
                                <a:lnTo>
                                  <a:pt x="26987" y="47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27781"/>
                                </a:lnTo>
                                <a:lnTo>
                                  <a:pt x="15875" y="32543"/>
                                </a:lnTo>
                                <a:lnTo>
                                  <a:pt x="4762" y="27781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11: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box(es)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describe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reason(s)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released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NFTL,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generally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provision.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-24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1304" locked="0" simplePos="0" distL="114300" distT="0" distR="114300" distB="0" behindDoc="1">
                <wp:simplePos x="0" y="0"/>
                <wp:positionH relativeFrom="page">
                  <wp:posOffset>796925</wp:posOffset>
                </wp:positionH>
                <wp:positionV relativeFrom="paragraph">
                  <wp:posOffset>35861</wp:posOffset>
                </wp:positionV>
                <wp:extent cx="31750" cy="3175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0" cy="31750"/>
                          <a:chOff x="0" y="0"/>
                          <a:chExt cx="31750" cy="3175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4762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26987" y="26987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47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0" y="15875"/>
                                </a:moveTo>
                                <a:lnTo>
                                  <a:pt x="4762" y="4762"/>
                                </a:lnTo>
                                <a:lnTo>
                                  <a:pt x="15875" y="0"/>
                                </a:lnTo>
                                <a:lnTo>
                                  <a:pt x="26987" y="47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detailed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explanation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reason(s)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Attach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sheets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supporting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documentation,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needed.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755" w:right="175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1476" locked="0" simplePos="0" distL="114300" distT="0" distR="114300" distB="0" behindDoc="1">
                <wp:simplePos x="0" y="0"/>
                <wp:positionH relativeFrom="page">
                  <wp:posOffset>796925</wp:posOffset>
                </wp:positionH>
                <wp:positionV relativeFrom="paragraph">
                  <wp:posOffset>52155</wp:posOffset>
                </wp:positionV>
                <wp:extent cx="31750" cy="3175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0" cy="31750"/>
                          <a:chOff x="0" y="0"/>
                          <a:chExt cx="31750" cy="31750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15875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875"/>
                                </a:lnTo>
                                <a:lnTo>
                                  <a:pt x="4762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26987" y="26987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47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0"/>
                            <a:ext cx="31750" cy="31750"/>
                          </a:xfrm>
                          <a:custGeom>
                            <a:avLst/>
                            <a:pathLst>
                              <a:path w="31750" h="31750">
                                <a:moveTo>
                                  <a:pt x="0" y="15875"/>
                                </a:moveTo>
                                <a:lnTo>
                                  <a:pt x="4762" y="4762"/>
                                </a:lnTo>
                                <a:lnTo>
                                  <a:pt x="15875" y="0"/>
                                </a:lnTo>
                                <a:lnTo>
                                  <a:pt x="26987" y="4762"/>
                                </a:lnTo>
                                <a:lnTo>
                                  <a:pt x="31750" y="15875"/>
                                </a:lnTo>
                                <a:lnTo>
                                  <a:pt x="26987" y="26987"/>
                                </a:lnTo>
                                <a:lnTo>
                                  <a:pt x="15875" y="31750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Affirmation: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completing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business.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br w:type="textWrapping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49" w:left="459" w:right="-2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account.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uncertain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assigned,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ATTN: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Advisory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principal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business.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Publication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4235,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Advisory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Addresses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determine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office.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49" w:left="459" w:right="11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reviewed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needed,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asked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contacted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determination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01" w:left="802" w:right="-48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determination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NFTL,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10916(c),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recording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original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NFTL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document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records.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01" w:left="802" w:right="3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determination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NFTL,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decision.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49" w:left="349" w:right="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addresses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reporting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agencies,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financial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institutions,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creditors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notified.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49" w:right="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authority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agencies,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financial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institutions,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creditors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identified.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49" w:left="349" w:right="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needed,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Advisory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01" w:left="802" w:right="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address,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taxpayer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identification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brief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authorizing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notifications;.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551" w:right="2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available;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supplemental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addresses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802" w:right="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reporting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agencies,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financial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institutions,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creditors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668(Y).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935"/>
        </w:tabs>
        <w:ind w:firstLine="0" w:left="34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Privacy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252" w:left="349" w:right="-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Revenue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primary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lien.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determine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withdrawal;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withdrawn,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6001,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6011,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6323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Revenue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collect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6109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identification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numbers.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Failure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prevent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processing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application;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providing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false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fraudulent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penalties.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251" w:left="349" w:right="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Routine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Justice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civil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criminal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litigation,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Columbia,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U.S.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commonwealths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possessions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administering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disclose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countries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treaty,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agencies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enforce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nontax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criminal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enforcement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intelligence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agencies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combat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terrorism.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337" w:footer="0" w:gutter="0" w:header="0" w:left="705" w:right="726" w:top="351"/>
          <w:pgNumType w:fmt="decimal"/>
          <w:cols w:equalWidth="0" w:num="2" w:space="708" w:sep="0">
            <w:col w:w="5203" w:space="503"/>
            <w:col w:w="510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953"/>
          <w:tab w:val="left" w:leader="none" w:pos="853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Catalog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27939C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>www.irs.gov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12277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(Rev.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10-2011)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337" w:footer="0" w:gutter="0" w:header="0" w:left="705" w:right="726" w:top="35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30733178416845e4" /><Relationship Type="http://schemas.openxmlformats.org/officeDocument/2006/relationships/settings" Target="settings.xml" Id="R8798f507792e403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